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8E9" w:rsidRPr="00C0494F" w:rsidRDefault="001548E9" w:rsidP="001548E9">
      <w:pPr>
        <w:pStyle w:val="Textbody"/>
        <w:spacing w:after="0" w:line="360" w:lineRule="auto"/>
        <w:ind w:firstLine="709"/>
        <w:jc w:val="center"/>
        <w:rPr>
          <w:rFonts w:cs="Times New Roman"/>
          <w:color w:val="000000"/>
        </w:rPr>
      </w:pPr>
      <w:r w:rsidRPr="00C0494F">
        <w:rPr>
          <w:rFonts w:cs="Times New Roman"/>
          <w:color w:val="000000"/>
        </w:rPr>
        <w:t>ГОУ ВО МО «Государственный гуманитарно-технологический университет»</w:t>
      </w:r>
    </w:p>
    <w:p w:rsidR="001548E9" w:rsidRPr="00C0494F" w:rsidRDefault="001548E9" w:rsidP="001548E9">
      <w:pPr>
        <w:pStyle w:val="Textbody"/>
        <w:spacing w:after="0" w:line="360" w:lineRule="auto"/>
        <w:ind w:firstLine="709"/>
        <w:jc w:val="center"/>
        <w:rPr>
          <w:rFonts w:cs="Times New Roman"/>
          <w:color w:val="000000"/>
        </w:rPr>
      </w:pPr>
      <w:r w:rsidRPr="00C0494F">
        <w:rPr>
          <w:rFonts w:cs="Times New Roman"/>
          <w:color w:val="000000"/>
        </w:rPr>
        <w:t>Промышленно-экономический колледж</w:t>
      </w:r>
    </w:p>
    <w:p w:rsidR="001548E9" w:rsidRPr="00C0494F" w:rsidRDefault="001548E9" w:rsidP="001548E9">
      <w:pPr>
        <w:pStyle w:val="Textbody"/>
        <w:spacing w:after="0" w:line="360" w:lineRule="auto"/>
        <w:ind w:firstLine="709"/>
        <w:jc w:val="center"/>
        <w:rPr>
          <w:rFonts w:cs="Times New Roman"/>
          <w:color w:val="000000"/>
        </w:rPr>
      </w:pPr>
    </w:p>
    <w:p w:rsidR="001548E9" w:rsidRPr="00C0494F" w:rsidRDefault="001548E9" w:rsidP="001548E9">
      <w:pPr>
        <w:pStyle w:val="Textbody"/>
        <w:spacing w:after="0" w:line="360" w:lineRule="auto"/>
        <w:ind w:firstLine="709"/>
        <w:jc w:val="center"/>
        <w:rPr>
          <w:rFonts w:cs="Times New Roman"/>
          <w:color w:val="000000"/>
        </w:rPr>
      </w:pPr>
    </w:p>
    <w:p w:rsidR="001548E9" w:rsidRPr="00C0494F" w:rsidRDefault="001548E9" w:rsidP="001548E9">
      <w:pPr>
        <w:pStyle w:val="Textbody"/>
        <w:spacing w:after="0" w:line="360" w:lineRule="auto"/>
        <w:ind w:firstLine="709"/>
        <w:jc w:val="center"/>
        <w:rPr>
          <w:rFonts w:cs="Times New Roman"/>
          <w:color w:val="000000"/>
        </w:rPr>
      </w:pPr>
    </w:p>
    <w:p w:rsidR="001548E9" w:rsidRPr="00C0494F" w:rsidRDefault="001548E9" w:rsidP="001548E9">
      <w:pPr>
        <w:pStyle w:val="Textbody"/>
        <w:spacing w:after="0" w:line="360" w:lineRule="auto"/>
        <w:ind w:firstLine="709"/>
        <w:jc w:val="center"/>
        <w:rPr>
          <w:rFonts w:cs="Times New Roman"/>
          <w:color w:val="000000"/>
        </w:rPr>
      </w:pPr>
    </w:p>
    <w:p w:rsidR="001548E9" w:rsidRPr="00C0494F" w:rsidRDefault="001548E9" w:rsidP="001548E9">
      <w:pPr>
        <w:pStyle w:val="Textbody"/>
        <w:spacing w:after="0" w:line="360" w:lineRule="auto"/>
        <w:ind w:firstLine="709"/>
        <w:jc w:val="center"/>
        <w:rPr>
          <w:rFonts w:cs="Times New Roman"/>
          <w:color w:val="000000"/>
        </w:rPr>
      </w:pPr>
    </w:p>
    <w:p w:rsidR="001548E9" w:rsidRDefault="001548E9" w:rsidP="001548E9">
      <w:pPr>
        <w:pStyle w:val="Textbody"/>
        <w:spacing w:after="0" w:line="360" w:lineRule="auto"/>
        <w:ind w:firstLine="709"/>
        <w:jc w:val="center"/>
        <w:rPr>
          <w:rFonts w:cs="Times New Roman"/>
          <w:color w:val="000000"/>
        </w:rPr>
      </w:pPr>
    </w:p>
    <w:p w:rsidR="00C0494F" w:rsidRDefault="00C0494F" w:rsidP="001548E9">
      <w:pPr>
        <w:pStyle w:val="Textbody"/>
        <w:spacing w:after="0" w:line="360" w:lineRule="auto"/>
        <w:ind w:firstLine="709"/>
        <w:jc w:val="center"/>
        <w:rPr>
          <w:rFonts w:cs="Times New Roman"/>
          <w:color w:val="000000"/>
        </w:rPr>
      </w:pPr>
    </w:p>
    <w:p w:rsidR="00C0494F" w:rsidRDefault="00C0494F" w:rsidP="001548E9">
      <w:pPr>
        <w:pStyle w:val="Textbody"/>
        <w:spacing w:after="0" w:line="360" w:lineRule="auto"/>
        <w:ind w:firstLine="709"/>
        <w:jc w:val="center"/>
        <w:rPr>
          <w:rFonts w:cs="Times New Roman"/>
          <w:color w:val="000000"/>
        </w:rPr>
      </w:pPr>
    </w:p>
    <w:p w:rsidR="00C0494F" w:rsidRPr="00C0494F" w:rsidRDefault="00C0494F" w:rsidP="001548E9">
      <w:pPr>
        <w:pStyle w:val="Textbody"/>
        <w:spacing w:after="0" w:line="360" w:lineRule="auto"/>
        <w:ind w:firstLine="709"/>
        <w:jc w:val="center"/>
        <w:rPr>
          <w:rFonts w:cs="Times New Roman"/>
          <w:color w:val="000000"/>
        </w:rPr>
      </w:pPr>
      <w:bookmarkStart w:id="0" w:name="_GoBack"/>
      <w:bookmarkEnd w:id="0"/>
    </w:p>
    <w:p w:rsidR="001548E9" w:rsidRPr="00C0494F" w:rsidRDefault="001548E9" w:rsidP="001548E9">
      <w:pPr>
        <w:pStyle w:val="Textbody"/>
        <w:spacing w:after="0" w:line="360" w:lineRule="auto"/>
        <w:ind w:firstLine="709"/>
        <w:jc w:val="center"/>
        <w:rPr>
          <w:rFonts w:cs="Times New Roman"/>
          <w:color w:val="000000"/>
        </w:rPr>
      </w:pPr>
    </w:p>
    <w:p w:rsidR="001548E9" w:rsidRPr="00C0494F" w:rsidRDefault="001548E9" w:rsidP="001548E9">
      <w:pPr>
        <w:pStyle w:val="Textbody"/>
        <w:spacing w:after="0" w:line="360" w:lineRule="auto"/>
        <w:ind w:firstLine="709"/>
        <w:jc w:val="center"/>
        <w:rPr>
          <w:rFonts w:cs="Times New Roman"/>
          <w:color w:val="000000"/>
        </w:rPr>
      </w:pPr>
      <w:r w:rsidRPr="00C0494F">
        <w:rPr>
          <w:rFonts w:cs="Times New Roman"/>
          <w:color w:val="000000"/>
        </w:rPr>
        <w:t>Проектная работа на</w:t>
      </w:r>
    </w:p>
    <w:p w:rsidR="001548E9" w:rsidRPr="00C0494F" w:rsidRDefault="006D67B9" w:rsidP="001548E9">
      <w:pPr>
        <w:pStyle w:val="Textbody"/>
        <w:spacing w:after="0" w:line="360" w:lineRule="auto"/>
        <w:ind w:firstLine="709"/>
        <w:jc w:val="center"/>
        <w:rPr>
          <w:rFonts w:cs="Times New Roman"/>
          <w:color w:val="000000"/>
        </w:rPr>
      </w:pPr>
      <w:r w:rsidRPr="00C0494F">
        <w:rPr>
          <w:rFonts w:cs="Times New Roman"/>
          <w:color w:val="000000"/>
        </w:rPr>
        <w:t xml:space="preserve">Студенческая международная научно-практическая конференция «Молодежь и наука» </w:t>
      </w:r>
    </w:p>
    <w:p w:rsidR="001548E9" w:rsidRPr="00C0494F" w:rsidRDefault="001548E9" w:rsidP="001548E9">
      <w:pPr>
        <w:pStyle w:val="Textbody"/>
        <w:spacing w:after="0" w:line="360" w:lineRule="auto"/>
        <w:ind w:firstLine="709"/>
        <w:jc w:val="center"/>
        <w:rPr>
          <w:rFonts w:cs="Times New Roman"/>
          <w:color w:val="000000"/>
        </w:rPr>
      </w:pPr>
      <w:proofErr w:type="gramStart"/>
      <w:r w:rsidRPr="00C0494F">
        <w:rPr>
          <w:rFonts w:cs="Times New Roman"/>
          <w:color w:val="000000"/>
        </w:rPr>
        <w:t>на</w:t>
      </w:r>
      <w:proofErr w:type="gramEnd"/>
      <w:r w:rsidRPr="00C0494F">
        <w:rPr>
          <w:rFonts w:cs="Times New Roman"/>
          <w:color w:val="000000"/>
        </w:rPr>
        <w:t xml:space="preserve"> тему «Производительность труда»</w:t>
      </w:r>
    </w:p>
    <w:p w:rsidR="001548E9" w:rsidRPr="00C0494F" w:rsidRDefault="001548E9" w:rsidP="001548E9">
      <w:pPr>
        <w:pStyle w:val="Textbody"/>
        <w:spacing w:after="0" w:line="360" w:lineRule="auto"/>
        <w:ind w:firstLine="709"/>
        <w:jc w:val="center"/>
        <w:rPr>
          <w:rFonts w:cs="Times New Roman"/>
          <w:color w:val="000000"/>
        </w:rPr>
      </w:pPr>
    </w:p>
    <w:p w:rsidR="001548E9" w:rsidRPr="00C0494F" w:rsidRDefault="001548E9" w:rsidP="001548E9">
      <w:pPr>
        <w:pStyle w:val="Textbody"/>
        <w:spacing w:after="0" w:line="360" w:lineRule="auto"/>
        <w:ind w:firstLine="709"/>
        <w:jc w:val="center"/>
        <w:rPr>
          <w:rFonts w:cs="Times New Roman"/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42"/>
      </w:tblGrid>
      <w:tr w:rsidR="001548E9" w:rsidRPr="00C0494F" w:rsidTr="001548E9">
        <w:tc>
          <w:tcPr>
            <w:tcW w:w="5103" w:type="dxa"/>
          </w:tcPr>
          <w:p w:rsidR="001548E9" w:rsidRPr="00C0494F" w:rsidRDefault="001548E9" w:rsidP="001548E9">
            <w:pPr>
              <w:pStyle w:val="Textbody"/>
              <w:spacing w:after="0" w:line="36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lang w:eastAsia="ru-RU"/>
              </w:rPr>
            </w:pPr>
          </w:p>
        </w:tc>
        <w:tc>
          <w:tcPr>
            <w:tcW w:w="4242" w:type="dxa"/>
          </w:tcPr>
          <w:p w:rsidR="001548E9" w:rsidRPr="00C0494F" w:rsidRDefault="001548E9" w:rsidP="001548E9">
            <w:pPr>
              <w:pStyle w:val="Textbody"/>
              <w:spacing w:after="0" w:line="360" w:lineRule="auto"/>
              <w:rPr>
                <w:rFonts w:cs="Times New Roman"/>
                <w:color w:val="000000"/>
              </w:rPr>
            </w:pPr>
            <w:r w:rsidRPr="00C0494F">
              <w:rPr>
                <w:rFonts w:cs="Times New Roman"/>
                <w:color w:val="000000"/>
              </w:rPr>
              <w:t xml:space="preserve">Подготовила: </w:t>
            </w:r>
          </w:p>
          <w:p w:rsidR="001548E9" w:rsidRPr="00C0494F" w:rsidRDefault="001548E9" w:rsidP="001548E9">
            <w:pPr>
              <w:pStyle w:val="Textbody"/>
              <w:spacing w:after="0" w:line="360" w:lineRule="auto"/>
              <w:rPr>
                <w:rFonts w:cs="Times New Roman"/>
                <w:color w:val="000000"/>
              </w:rPr>
            </w:pPr>
            <w:proofErr w:type="gramStart"/>
            <w:r w:rsidRPr="00C0494F">
              <w:rPr>
                <w:rFonts w:cs="Times New Roman"/>
                <w:color w:val="000000"/>
              </w:rPr>
              <w:t>студентка</w:t>
            </w:r>
            <w:proofErr w:type="gramEnd"/>
            <w:r w:rsidRPr="00C0494F">
              <w:rPr>
                <w:rFonts w:cs="Times New Roman"/>
                <w:color w:val="000000"/>
              </w:rPr>
              <w:t xml:space="preserve"> группы БД.18А</w:t>
            </w:r>
          </w:p>
          <w:p w:rsidR="00C0494F" w:rsidRPr="00C0494F" w:rsidRDefault="00C0494F" w:rsidP="001548E9">
            <w:pPr>
              <w:pStyle w:val="Textbody"/>
              <w:spacing w:after="0" w:line="360" w:lineRule="auto"/>
              <w:rPr>
                <w:rFonts w:cs="Times New Roman"/>
                <w:color w:val="000000"/>
              </w:rPr>
            </w:pPr>
            <w:r w:rsidRPr="00C0494F">
              <w:rPr>
                <w:rFonts w:cs="Times New Roman"/>
                <w:color w:val="000000"/>
              </w:rPr>
              <w:t>3 курс</w:t>
            </w:r>
          </w:p>
          <w:p w:rsidR="001548E9" w:rsidRPr="00C0494F" w:rsidRDefault="001548E9" w:rsidP="001548E9">
            <w:pPr>
              <w:pStyle w:val="Textbody"/>
              <w:spacing w:after="0" w:line="360" w:lineRule="auto"/>
              <w:rPr>
                <w:rFonts w:cs="Times New Roman"/>
                <w:color w:val="000000"/>
              </w:rPr>
            </w:pPr>
            <w:proofErr w:type="spellStart"/>
            <w:r w:rsidRPr="00C0494F">
              <w:rPr>
                <w:rFonts w:cs="Times New Roman"/>
                <w:color w:val="000000"/>
              </w:rPr>
              <w:t>Абдулфатахова</w:t>
            </w:r>
            <w:proofErr w:type="spellEnd"/>
            <w:r w:rsidRPr="00C0494F">
              <w:rPr>
                <w:rFonts w:cs="Times New Roman"/>
                <w:color w:val="000000"/>
              </w:rPr>
              <w:t xml:space="preserve"> Элина </w:t>
            </w:r>
            <w:proofErr w:type="spellStart"/>
            <w:r w:rsidRPr="00C0494F">
              <w:rPr>
                <w:rFonts w:cs="Times New Roman"/>
                <w:color w:val="000000"/>
              </w:rPr>
              <w:t>Замировна</w:t>
            </w:r>
            <w:proofErr w:type="spellEnd"/>
          </w:p>
        </w:tc>
      </w:tr>
      <w:tr w:rsidR="001548E9" w:rsidRPr="00C0494F" w:rsidTr="001548E9">
        <w:tc>
          <w:tcPr>
            <w:tcW w:w="5103" w:type="dxa"/>
          </w:tcPr>
          <w:p w:rsidR="001548E9" w:rsidRPr="00C0494F" w:rsidRDefault="001548E9" w:rsidP="001548E9">
            <w:pPr>
              <w:pStyle w:val="Textbody"/>
              <w:spacing w:after="0" w:line="36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lang w:eastAsia="ru-RU"/>
              </w:rPr>
            </w:pPr>
          </w:p>
        </w:tc>
        <w:tc>
          <w:tcPr>
            <w:tcW w:w="4242" w:type="dxa"/>
          </w:tcPr>
          <w:p w:rsidR="001548E9" w:rsidRPr="00C0494F" w:rsidRDefault="001548E9" w:rsidP="001548E9">
            <w:pPr>
              <w:pStyle w:val="Textbody"/>
              <w:spacing w:after="0" w:line="360" w:lineRule="auto"/>
              <w:rPr>
                <w:rFonts w:cs="Times New Roman"/>
                <w:color w:val="000000"/>
              </w:rPr>
            </w:pPr>
            <w:r w:rsidRPr="00C0494F">
              <w:rPr>
                <w:rFonts w:cs="Times New Roman"/>
                <w:color w:val="000000"/>
              </w:rPr>
              <w:t>Научный руководитель:</w:t>
            </w:r>
          </w:p>
          <w:p w:rsidR="001548E9" w:rsidRPr="00C0494F" w:rsidRDefault="001548E9" w:rsidP="001548E9">
            <w:pPr>
              <w:pStyle w:val="Textbody"/>
              <w:spacing w:after="0" w:line="360" w:lineRule="auto"/>
              <w:rPr>
                <w:rFonts w:cs="Times New Roman"/>
                <w:color w:val="000000"/>
              </w:rPr>
            </w:pPr>
            <w:proofErr w:type="gramStart"/>
            <w:r w:rsidRPr="00C0494F">
              <w:rPr>
                <w:rFonts w:cs="Times New Roman"/>
                <w:color w:val="000000"/>
              </w:rPr>
              <w:t>преподаватель</w:t>
            </w:r>
            <w:proofErr w:type="gramEnd"/>
            <w:r w:rsidRPr="00C0494F">
              <w:rPr>
                <w:rFonts w:cs="Times New Roman"/>
                <w:color w:val="000000"/>
              </w:rPr>
              <w:t xml:space="preserve"> ПЭК ГГТУ </w:t>
            </w:r>
          </w:p>
          <w:p w:rsidR="001548E9" w:rsidRPr="00C0494F" w:rsidRDefault="001548E9" w:rsidP="001548E9">
            <w:pPr>
              <w:pStyle w:val="Textbody"/>
              <w:spacing w:after="0" w:line="360" w:lineRule="auto"/>
              <w:rPr>
                <w:rFonts w:cs="Times New Roman"/>
                <w:color w:val="000000"/>
              </w:rPr>
            </w:pPr>
            <w:r w:rsidRPr="00C0494F">
              <w:rPr>
                <w:rFonts w:cs="Times New Roman"/>
                <w:color w:val="000000"/>
              </w:rPr>
              <w:t>Сорокина С.М.</w:t>
            </w:r>
          </w:p>
        </w:tc>
      </w:tr>
    </w:tbl>
    <w:p w:rsidR="001548E9" w:rsidRPr="00C0494F" w:rsidRDefault="001548E9" w:rsidP="001548E9">
      <w:pPr>
        <w:pStyle w:val="Textbody"/>
        <w:spacing w:after="0" w:line="360" w:lineRule="auto"/>
        <w:ind w:firstLine="709"/>
        <w:jc w:val="center"/>
        <w:rPr>
          <w:rFonts w:ascii="Helvetica" w:eastAsia="Times New Roman" w:hAnsi="Helvetica" w:cs="Helvetica"/>
          <w:b/>
          <w:bCs/>
          <w:color w:val="333333"/>
          <w:lang w:eastAsia="ru-RU"/>
        </w:rPr>
      </w:pPr>
    </w:p>
    <w:p w:rsidR="001548E9" w:rsidRDefault="001548E9" w:rsidP="001548E9">
      <w:pPr>
        <w:pStyle w:val="Textbody"/>
        <w:spacing w:after="0" w:line="360" w:lineRule="auto"/>
        <w:ind w:firstLine="709"/>
        <w:jc w:val="center"/>
        <w:rPr>
          <w:rFonts w:cs="Times New Roman"/>
          <w:color w:val="000000"/>
        </w:rPr>
      </w:pPr>
    </w:p>
    <w:p w:rsidR="00C0494F" w:rsidRDefault="00C0494F" w:rsidP="001548E9">
      <w:pPr>
        <w:pStyle w:val="Textbody"/>
        <w:spacing w:after="0" w:line="360" w:lineRule="auto"/>
        <w:ind w:firstLine="709"/>
        <w:jc w:val="center"/>
        <w:rPr>
          <w:rFonts w:cs="Times New Roman"/>
          <w:color w:val="000000"/>
        </w:rPr>
      </w:pPr>
    </w:p>
    <w:p w:rsidR="00C0494F" w:rsidRPr="00C0494F" w:rsidRDefault="00C0494F" w:rsidP="001548E9">
      <w:pPr>
        <w:pStyle w:val="Textbody"/>
        <w:spacing w:after="0" w:line="360" w:lineRule="auto"/>
        <w:ind w:firstLine="709"/>
        <w:jc w:val="center"/>
        <w:rPr>
          <w:rFonts w:cs="Times New Roman"/>
          <w:color w:val="000000"/>
        </w:rPr>
      </w:pPr>
    </w:p>
    <w:p w:rsidR="001548E9" w:rsidRPr="00C0494F" w:rsidRDefault="001548E9" w:rsidP="001548E9">
      <w:pPr>
        <w:pStyle w:val="Textbody"/>
        <w:spacing w:after="0" w:line="360" w:lineRule="auto"/>
        <w:ind w:firstLine="709"/>
        <w:jc w:val="center"/>
        <w:rPr>
          <w:rFonts w:cs="Times New Roman"/>
          <w:color w:val="000000"/>
        </w:rPr>
      </w:pPr>
    </w:p>
    <w:p w:rsidR="001548E9" w:rsidRPr="00C0494F" w:rsidRDefault="001548E9" w:rsidP="001548E9">
      <w:pPr>
        <w:pStyle w:val="Textbody"/>
        <w:spacing w:after="0" w:line="360" w:lineRule="auto"/>
        <w:ind w:firstLine="709"/>
        <w:jc w:val="center"/>
        <w:rPr>
          <w:rFonts w:cs="Times New Roman"/>
          <w:color w:val="000000"/>
        </w:rPr>
      </w:pPr>
    </w:p>
    <w:p w:rsidR="001548E9" w:rsidRPr="00C0494F" w:rsidRDefault="001548E9" w:rsidP="001548E9">
      <w:pPr>
        <w:pStyle w:val="Textbody"/>
        <w:spacing w:after="0" w:line="360" w:lineRule="auto"/>
        <w:ind w:firstLine="709"/>
        <w:jc w:val="center"/>
        <w:rPr>
          <w:rFonts w:cs="Times New Roman"/>
          <w:color w:val="000000"/>
        </w:rPr>
      </w:pPr>
    </w:p>
    <w:p w:rsidR="001548E9" w:rsidRPr="00C0494F" w:rsidRDefault="001548E9" w:rsidP="001548E9">
      <w:pPr>
        <w:pStyle w:val="Textbody"/>
        <w:spacing w:after="0" w:line="360" w:lineRule="auto"/>
        <w:ind w:firstLine="709"/>
        <w:jc w:val="center"/>
        <w:rPr>
          <w:rFonts w:cs="Times New Roman"/>
          <w:color w:val="000000"/>
        </w:rPr>
      </w:pPr>
      <w:r w:rsidRPr="00C0494F">
        <w:rPr>
          <w:rFonts w:cs="Times New Roman"/>
          <w:color w:val="000000"/>
        </w:rPr>
        <w:t xml:space="preserve">Орехово-Зуевский </w:t>
      </w:r>
      <w:proofErr w:type="spellStart"/>
      <w:r w:rsidRPr="00C0494F">
        <w:rPr>
          <w:rFonts w:cs="Times New Roman"/>
          <w:color w:val="000000"/>
        </w:rPr>
        <w:t>г.о</w:t>
      </w:r>
      <w:proofErr w:type="spellEnd"/>
      <w:r w:rsidRPr="00C0494F">
        <w:rPr>
          <w:rFonts w:cs="Times New Roman"/>
          <w:color w:val="000000"/>
        </w:rPr>
        <w:t>.</w:t>
      </w:r>
    </w:p>
    <w:p w:rsidR="001548E9" w:rsidRPr="00C0494F" w:rsidRDefault="001548E9" w:rsidP="001548E9">
      <w:pPr>
        <w:pStyle w:val="Textbody"/>
        <w:spacing w:after="0" w:line="360" w:lineRule="auto"/>
        <w:ind w:firstLine="709"/>
        <w:jc w:val="center"/>
        <w:rPr>
          <w:rFonts w:cs="Times New Roman"/>
          <w:color w:val="000000"/>
        </w:rPr>
      </w:pPr>
      <w:r w:rsidRPr="00C0494F">
        <w:rPr>
          <w:rFonts w:cs="Times New Roman"/>
          <w:color w:val="000000"/>
        </w:rPr>
        <w:t>2020г</w:t>
      </w:r>
    </w:p>
    <w:p w:rsidR="001548E9" w:rsidRPr="00C0494F" w:rsidRDefault="001548E9" w:rsidP="00962B1D">
      <w:pPr>
        <w:pStyle w:val="Textbody"/>
        <w:spacing w:after="0" w:line="360" w:lineRule="auto"/>
        <w:ind w:firstLine="709"/>
        <w:jc w:val="both"/>
        <w:rPr>
          <w:rFonts w:cs="Times New Roman"/>
          <w:color w:val="000000"/>
        </w:rPr>
      </w:pPr>
    </w:p>
    <w:p w:rsidR="00962B1D" w:rsidRPr="00C0494F" w:rsidRDefault="00962B1D" w:rsidP="00962B1D">
      <w:pPr>
        <w:pStyle w:val="Textbody"/>
        <w:spacing w:after="0" w:line="360" w:lineRule="auto"/>
        <w:ind w:firstLine="709"/>
        <w:jc w:val="both"/>
        <w:rPr>
          <w:rFonts w:cs="Times New Roman"/>
          <w:color w:val="000000"/>
        </w:rPr>
      </w:pPr>
      <w:r w:rsidRPr="00C0494F">
        <w:rPr>
          <w:rFonts w:cs="Times New Roman"/>
          <w:color w:val="000000"/>
        </w:rPr>
        <w:lastRenderedPageBreak/>
        <w:t xml:space="preserve">Любые пути повышения производительности труда, которые бы не рассматривала и не внедряла организация, должны в первую очередь совершенствовать </w:t>
      </w:r>
      <w:r w:rsidR="00115C3E" w:rsidRPr="00C0494F">
        <w:rPr>
          <w:rFonts w:cs="Times New Roman"/>
          <w:color w:val="000000"/>
        </w:rPr>
        <w:t xml:space="preserve">весь </w:t>
      </w:r>
      <w:r w:rsidRPr="00C0494F">
        <w:rPr>
          <w:rFonts w:cs="Times New Roman"/>
          <w:color w:val="000000"/>
        </w:rPr>
        <w:t>производственный процесс.</w:t>
      </w:r>
    </w:p>
    <w:p w:rsidR="00962B1D" w:rsidRPr="00C0494F" w:rsidRDefault="00962B1D" w:rsidP="00962B1D">
      <w:pPr>
        <w:pStyle w:val="Textbody"/>
        <w:spacing w:after="0" w:line="360" w:lineRule="auto"/>
        <w:ind w:firstLine="709"/>
        <w:jc w:val="both"/>
        <w:rPr>
          <w:rFonts w:cs="Times New Roman"/>
          <w:color w:val="000000"/>
        </w:rPr>
      </w:pPr>
      <w:r w:rsidRPr="00C0494F">
        <w:rPr>
          <w:rFonts w:cs="Times New Roman"/>
          <w:color w:val="000000"/>
        </w:rPr>
        <w:t>Повышение производительности труда необходимо рассматривать как целый комплекс мероприятий, имеющих плановое внедрение и носящих регулярный процесс.</w:t>
      </w:r>
    </w:p>
    <w:p w:rsidR="00962B1D" w:rsidRPr="00C0494F" w:rsidRDefault="00962B1D" w:rsidP="00962B1D">
      <w:pPr>
        <w:pStyle w:val="Textbody"/>
        <w:spacing w:after="0" w:line="360" w:lineRule="auto"/>
        <w:ind w:firstLine="709"/>
        <w:jc w:val="both"/>
        <w:rPr>
          <w:rFonts w:cs="Times New Roman"/>
          <w:color w:val="000000"/>
        </w:rPr>
      </w:pPr>
      <w:r w:rsidRPr="00C0494F">
        <w:rPr>
          <w:rFonts w:cs="Times New Roman"/>
          <w:color w:val="000000"/>
        </w:rPr>
        <w:t>Начать совершенствование следует с расчетов трудоемкости</w:t>
      </w:r>
      <w:r w:rsidR="00115C3E" w:rsidRPr="00C0494F">
        <w:rPr>
          <w:rFonts w:cs="Times New Roman"/>
          <w:color w:val="000000"/>
        </w:rPr>
        <w:t xml:space="preserve"> и выработки</w:t>
      </w:r>
      <w:r w:rsidRPr="00C0494F">
        <w:rPr>
          <w:rFonts w:cs="Times New Roman"/>
          <w:color w:val="000000"/>
        </w:rPr>
        <w:t>. Полученные данные смогут помочь экономисту (аналитику) в выявлении слабых мест в производственном цикле.</w:t>
      </w:r>
    </w:p>
    <w:p w:rsidR="00962B1D" w:rsidRPr="00C0494F" w:rsidRDefault="00962B1D" w:rsidP="00962B1D">
      <w:pPr>
        <w:pStyle w:val="Textbody"/>
        <w:spacing w:after="0" w:line="360" w:lineRule="auto"/>
        <w:ind w:firstLine="709"/>
        <w:jc w:val="both"/>
        <w:rPr>
          <w:rFonts w:cs="Times New Roman"/>
          <w:color w:val="000000"/>
        </w:rPr>
      </w:pPr>
      <w:r w:rsidRPr="00C0494F">
        <w:rPr>
          <w:rFonts w:cs="Times New Roman"/>
          <w:color w:val="000000"/>
        </w:rPr>
        <w:t xml:space="preserve">Идеальной можно считать ситуацию, когда трудоемкость будет рассчитана на каждом этапе выполнения работ, которая поможет оценить длительность не только всего цикла производства, что необходимо для планирования будущей деятельности, но и выявления самых </w:t>
      </w:r>
      <w:proofErr w:type="spellStart"/>
      <w:r w:rsidRPr="00C0494F">
        <w:rPr>
          <w:rFonts w:cs="Times New Roman"/>
          <w:color w:val="000000"/>
        </w:rPr>
        <w:t>трудозатратных</w:t>
      </w:r>
      <w:proofErr w:type="spellEnd"/>
      <w:r w:rsidRPr="00C0494F">
        <w:rPr>
          <w:rFonts w:cs="Times New Roman"/>
          <w:color w:val="000000"/>
        </w:rPr>
        <w:t xml:space="preserve"> цехов (отделов) производства.</w:t>
      </w:r>
    </w:p>
    <w:p w:rsidR="00962B1D" w:rsidRPr="00C0494F" w:rsidRDefault="00962B1D" w:rsidP="00962B1D">
      <w:pPr>
        <w:pStyle w:val="Textbody"/>
        <w:spacing w:after="0" w:line="360" w:lineRule="auto"/>
        <w:ind w:firstLine="709"/>
        <w:jc w:val="both"/>
        <w:rPr>
          <w:rFonts w:cs="Times New Roman"/>
          <w:color w:val="000000"/>
        </w:rPr>
      </w:pPr>
      <w:r w:rsidRPr="00C0494F">
        <w:rPr>
          <w:rFonts w:cs="Times New Roman"/>
          <w:color w:val="000000"/>
        </w:rPr>
        <w:t xml:space="preserve">Учитывая </w:t>
      </w:r>
      <w:proofErr w:type="spellStart"/>
      <w:r w:rsidRPr="00C0494F">
        <w:rPr>
          <w:rFonts w:cs="Times New Roman"/>
          <w:color w:val="000000"/>
        </w:rPr>
        <w:t>трудозатратность</w:t>
      </w:r>
      <w:proofErr w:type="spellEnd"/>
      <w:r w:rsidRPr="00C0494F">
        <w:rPr>
          <w:rFonts w:cs="Times New Roman"/>
          <w:color w:val="000000"/>
        </w:rPr>
        <w:t xml:space="preserve"> и планируя оснащение робототехникой и повышения механизации труда, необходимо обращать внимание на опасные и вредные условия труда. </w:t>
      </w:r>
    </w:p>
    <w:p w:rsidR="00CE156B" w:rsidRPr="00C0494F" w:rsidRDefault="00962B1D" w:rsidP="00CE156B">
      <w:pPr>
        <w:pStyle w:val="Textbody"/>
        <w:spacing w:after="0" w:line="360" w:lineRule="auto"/>
        <w:ind w:firstLine="709"/>
        <w:jc w:val="both"/>
        <w:rPr>
          <w:rFonts w:cs="Times New Roman"/>
          <w:color w:val="000000"/>
        </w:rPr>
      </w:pPr>
      <w:r w:rsidRPr="00C0494F">
        <w:rPr>
          <w:rFonts w:cs="Times New Roman"/>
          <w:color w:val="000000"/>
        </w:rPr>
        <w:t>Производственное предприятие ООО «МП «Тонар» (д. Губино, Московской области) часть работ, являющихся вредными и опасными, оснастила робототехникой и перенаправила освободившиеся трудовые резервы на другие виды работ. Что позволило повысить производительность труда и сократить производственные травмы в разы.</w:t>
      </w:r>
      <w:r w:rsidR="00CE156B" w:rsidRPr="00C0494F">
        <w:rPr>
          <w:rFonts w:cs="Times New Roman"/>
          <w:color w:val="000000"/>
        </w:rPr>
        <w:t xml:space="preserve"> </w:t>
      </w:r>
    </w:p>
    <w:p w:rsidR="00CE156B" w:rsidRPr="00C0494F" w:rsidRDefault="00CE156B" w:rsidP="00CE156B">
      <w:pPr>
        <w:pStyle w:val="Textbody"/>
        <w:spacing w:after="0" w:line="360" w:lineRule="auto"/>
        <w:ind w:firstLine="709"/>
        <w:jc w:val="both"/>
        <w:rPr>
          <w:rFonts w:cs="Times New Roman"/>
          <w:color w:val="000000"/>
        </w:rPr>
      </w:pPr>
      <w:r w:rsidRPr="00C0494F">
        <w:rPr>
          <w:rFonts w:cs="Times New Roman"/>
          <w:color w:val="000000"/>
        </w:rPr>
        <w:t xml:space="preserve">Разработка мероприятий по росту повышения производительности труда должна иметь мотивационных характер. Заинтересованность трудовых ресурсов в получении более высокого результата, наименьшими временными и материальными затратами должно премироваться руководством. </w:t>
      </w:r>
    </w:p>
    <w:p w:rsidR="00115C3E" w:rsidRPr="00C0494F" w:rsidRDefault="00115C3E" w:rsidP="00962B1D">
      <w:pPr>
        <w:pStyle w:val="Textbody"/>
        <w:spacing w:after="0" w:line="360" w:lineRule="auto"/>
        <w:ind w:firstLine="709"/>
        <w:jc w:val="both"/>
        <w:rPr>
          <w:rFonts w:cs="Times New Roman"/>
          <w:color w:val="000000"/>
        </w:rPr>
      </w:pPr>
      <w:r w:rsidRPr="00C0494F">
        <w:rPr>
          <w:rFonts w:cs="Times New Roman"/>
          <w:color w:val="000000"/>
        </w:rPr>
        <w:t>Разработка мероприятий, оказывающих влияние на рост производительности труда, должна касаться не только производственных рабочих, но и административно-управленческого персонала и специалистов предприятия. Несвоевременно поставленная задача, переданная информация и т.п. снижает результативность работы, получает результат ниже ожидаемого, увеличивает время на доработку, переделку и другие виды работ, которые своевременно не были сформулированы или не достигли ее получателя.</w:t>
      </w:r>
    </w:p>
    <w:p w:rsidR="00115C3E" w:rsidRPr="00C0494F" w:rsidRDefault="00115C3E" w:rsidP="00962B1D">
      <w:pPr>
        <w:pStyle w:val="Textbody"/>
        <w:spacing w:after="0" w:line="360" w:lineRule="auto"/>
        <w:ind w:firstLine="709"/>
        <w:jc w:val="both"/>
        <w:rPr>
          <w:rFonts w:cs="Times New Roman"/>
          <w:color w:val="000000"/>
        </w:rPr>
      </w:pPr>
      <w:r w:rsidRPr="00C0494F">
        <w:rPr>
          <w:rFonts w:cs="Times New Roman"/>
          <w:color w:val="000000"/>
        </w:rPr>
        <w:t>Менеджмент на предприятиях не должен перегружаться бюрократическими факторами, но иметь четко отлаженный механизм документооборота. Поэтому делопроизводство на предприятии должно находится на высоком профессиональном уровне для роста выработки и снижения трудоемкости работ (оказания услуг или изготовления продукции).</w:t>
      </w:r>
    </w:p>
    <w:p w:rsidR="00115C3E" w:rsidRPr="00C0494F" w:rsidRDefault="001934E9" w:rsidP="00962B1D">
      <w:pPr>
        <w:pStyle w:val="Textbody"/>
        <w:spacing w:after="0" w:line="360" w:lineRule="auto"/>
        <w:ind w:firstLine="709"/>
        <w:jc w:val="both"/>
        <w:rPr>
          <w:rFonts w:cs="Times New Roman"/>
          <w:color w:val="000000"/>
        </w:rPr>
      </w:pPr>
      <w:r w:rsidRPr="00C0494F">
        <w:rPr>
          <w:rFonts w:cs="Times New Roman"/>
          <w:color w:val="000000"/>
        </w:rPr>
        <w:t xml:space="preserve">Согласно данным Федеральной службы государственной статистики наихудшие показатели производительности труда в 2018г. показала отрасль, оказывающая свое влияние </w:t>
      </w:r>
      <w:r w:rsidRPr="00C0494F">
        <w:rPr>
          <w:rFonts w:cs="Times New Roman"/>
          <w:color w:val="000000"/>
        </w:rPr>
        <w:lastRenderedPageBreak/>
        <w:t>на все сферы жизни человека «Водоснабжение; водоотведение, организация сбора и утилизации отходов, деятельность по ликвидации загрязнений», а лучший показатель дала отрасль «Деятельность профессиональная, научная и техническая» - 104,2.</w:t>
      </w:r>
    </w:p>
    <w:p w:rsidR="001934E9" w:rsidRPr="00C0494F" w:rsidRDefault="001934E9" w:rsidP="00962B1D">
      <w:pPr>
        <w:pStyle w:val="Textbody"/>
        <w:spacing w:after="0" w:line="360" w:lineRule="auto"/>
        <w:ind w:firstLine="709"/>
        <w:jc w:val="both"/>
        <w:rPr>
          <w:rFonts w:cs="Times New Roman"/>
          <w:color w:val="000000"/>
        </w:rPr>
      </w:pPr>
      <w:r w:rsidRPr="00C0494F">
        <w:rPr>
          <w:rFonts w:cs="Times New Roman"/>
          <w:color w:val="000000"/>
        </w:rPr>
        <w:t xml:space="preserve">Снижения производительности труда влекут за собой повышения себестоимости услуг (продукции, работ). Ее рост приводит к снижению конкурентоспособности, и как неблагоприятный исход – банкротство предприятия. </w:t>
      </w:r>
    </w:p>
    <w:p w:rsidR="00CE156B" w:rsidRPr="00C0494F" w:rsidRDefault="00CE156B" w:rsidP="00962B1D">
      <w:pPr>
        <w:pStyle w:val="Textbody"/>
        <w:spacing w:after="0" w:line="360" w:lineRule="auto"/>
        <w:ind w:firstLine="709"/>
        <w:jc w:val="both"/>
        <w:rPr>
          <w:rFonts w:cs="Times New Roman"/>
          <w:color w:val="000000"/>
        </w:rPr>
      </w:pPr>
      <w:r w:rsidRPr="00C0494F">
        <w:rPr>
          <w:rFonts w:cs="Times New Roman"/>
          <w:color w:val="000000"/>
        </w:rPr>
        <w:t xml:space="preserve">В России повышение производительности труда стало ключевой целью отдельного национального проекта. Предполагается, что к 2024 году рост производительности на средних и крупных предприятиях </w:t>
      </w:r>
      <w:proofErr w:type="spellStart"/>
      <w:r w:rsidRPr="00C0494F">
        <w:rPr>
          <w:rFonts w:cs="Times New Roman"/>
          <w:color w:val="000000"/>
        </w:rPr>
        <w:t>несырьевых</w:t>
      </w:r>
      <w:proofErr w:type="spellEnd"/>
      <w:r w:rsidRPr="00C0494F">
        <w:rPr>
          <w:rFonts w:cs="Times New Roman"/>
          <w:color w:val="000000"/>
        </w:rPr>
        <w:t xml:space="preserve"> отраслей (сельское хозяйство, обрабатывающие производства, транспорт, торговля и строительство) достигнет не менее 5% в год. </w:t>
      </w:r>
    </w:p>
    <w:p w:rsidR="00CE156B" w:rsidRPr="00C0494F" w:rsidRDefault="00CE156B" w:rsidP="00CE156B">
      <w:pPr>
        <w:pStyle w:val="Textbody"/>
        <w:spacing w:after="0" w:line="360" w:lineRule="auto"/>
        <w:ind w:firstLine="709"/>
        <w:jc w:val="both"/>
        <w:rPr>
          <w:rFonts w:cs="Times New Roman"/>
          <w:color w:val="000000"/>
        </w:rPr>
      </w:pPr>
      <w:r w:rsidRPr="00C0494F">
        <w:rPr>
          <w:rFonts w:cs="Times New Roman"/>
          <w:color w:val="000000"/>
        </w:rPr>
        <w:t xml:space="preserve">Рост производительности труда, на уровне </w:t>
      </w:r>
      <w:proofErr w:type="gramStart"/>
      <w:r w:rsidRPr="00C0494F">
        <w:rPr>
          <w:rFonts w:cs="Times New Roman"/>
          <w:color w:val="000000"/>
        </w:rPr>
        <w:t>государства,  способен</w:t>
      </w:r>
      <w:proofErr w:type="gramEnd"/>
      <w:r w:rsidRPr="00C0494F">
        <w:rPr>
          <w:rFonts w:cs="Times New Roman"/>
          <w:color w:val="000000"/>
        </w:rPr>
        <w:t xml:space="preserve"> решить сразу несколько целей:</w:t>
      </w:r>
    </w:p>
    <w:p w:rsidR="00CE156B" w:rsidRPr="00C0494F" w:rsidRDefault="00CE156B" w:rsidP="00CE156B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cs="Times New Roman"/>
          <w:color w:val="000000"/>
        </w:rPr>
      </w:pPr>
      <w:r w:rsidRPr="00C0494F">
        <w:rPr>
          <w:rFonts w:cs="Times New Roman"/>
          <w:color w:val="000000"/>
        </w:rPr>
        <w:t>Сокращая издержки, предприятиям проще выходить на международный рынок со своей продукцией, а следовательно повышения объем экспорта;</w:t>
      </w:r>
    </w:p>
    <w:p w:rsidR="00CE156B" w:rsidRPr="00C0494F" w:rsidRDefault="00CE156B" w:rsidP="00CE156B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cs="Times New Roman"/>
          <w:color w:val="000000"/>
        </w:rPr>
      </w:pPr>
      <w:r w:rsidRPr="00C0494F">
        <w:rPr>
          <w:rFonts w:cs="Times New Roman"/>
          <w:color w:val="000000"/>
        </w:rPr>
        <w:t>Многое делается в РФ для повышения демографической ситуации в стране, где соотношение трудоспособного населения и пенсионеров достаточно низок. Освобождая рабочую силу, повышением производительности труда, государство сокращает дефицит трудовых ресурсов, которые могут быть переобучены на необходимые в данный момент времени профессии (специальности)</w:t>
      </w:r>
      <w:r w:rsidR="00D75334" w:rsidRPr="00C0494F">
        <w:rPr>
          <w:rFonts w:cs="Times New Roman"/>
          <w:color w:val="000000"/>
        </w:rPr>
        <w:t>;</w:t>
      </w:r>
    </w:p>
    <w:p w:rsidR="00D75334" w:rsidRPr="00C0494F" w:rsidRDefault="00D75334" w:rsidP="00CE156B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cs="Times New Roman"/>
          <w:color w:val="000000"/>
        </w:rPr>
      </w:pPr>
      <w:r w:rsidRPr="00C0494F">
        <w:rPr>
          <w:rFonts w:cs="Times New Roman"/>
          <w:color w:val="000000"/>
        </w:rPr>
        <w:t>Развивает научную и исследовательскую деятельность, тем развивая научно-технический прогресс во всех областях жизнедеятельности человека;</w:t>
      </w:r>
    </w:p>
    <w:p w:rsidR="00CE156B" w:rsidRPr="00C0494F" w:rsidRDefault="00D75334" w:rsidP="00D75334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cs="Times New Roman"/>
          <w:color w:val="000000"/>
        </w:rPr>
      </w:pPr>
      <w:r w:rsidRPr="00C0494F">
        <w:rPr>
          <w:rFonts w:cs="Times New Roman"/>
          <w:color w:val="000000"/>
        </w:rPr>
        <w:t>Повышение производительности труда позволяет увеличить рост ВВП, являющегося индексом благополучия страны, от которого зависит объем инвестиций.</w:t>
      </w:r>
    </w:p>
    <w:p w:rsidR="001934E9" w:rsidRPr="00C0494F" w:rsidRDefault="001934E9" w:rsidP="00962B1D">
      <w:pPr>
        <w:pStyle w:val="Textbody"/>
        <w:spacing w:after="0" w:line="360" w:lineRule="auto"/>
        <w:ind w:firstLine="709"/>
        <w:jc w:val="both"/>
        <w:rPr>
          <w:rFonts w:cs="Times New Roman"/>
          <w:color w:val="000000"/>
        </w:rPr>
      </w:pPr>
      <w:r w:rsidRPr="00C0494F">
        <w:rPr>
          <w:rFonts w:cs="Times New Roman"/>
          <w:color w:val="000000"/>
        </w:rPr>
        <w:t>Все вышесказанное говорит о том, что предприятиям жизненно необходим контроль за производительностью труда для того, что бы продолжать свою к</w:t>
      </w:r>
      <w:r w:rsidR="00D75334" w:rsidRPr="00C0494F">
        <w:rPr>
          <w:rFonts w:cs="Times New Roman"/>
          <w:color w:val="000000"/>
        </w:rPr>
        <w:t>оммерческую деятельность, а государству необходим рост производительности труда для повышения своей экономической независимости.</w:t>
      </w:r>
    </w:p>
    <w:p w:rsidR="001548E9" w:rsidRPr="00C0494F" w:rsidRDefault="001548E9" w:rsidP="00962B1D">
      <w:pPr>
        <w:pStyle w:val="Textbody"/>
        <w:spacing w:after="0" w:line="360" w:lineRule="auto"/>
        <w:ind w:firstLine="709"/>
        <w:jc w:val="both"/>
        <w:rPr>
          <w:rFonts w:cs="Times New Roman"/>
          <w:color w:val="000000"/>
        </w:rPr>
      </w:pPr>
    </w:p>
    <w:p w:rsidR="001548E9" w:rsidRPr="00C0494F" w:rsidRDefault="001548E9" w:rsidP="00962B1D">
      <w:pPr>
        <w:pStyle w:val="Textbody"/>
        <w:spacing w:after="0" w:line="360" w:lineRule="auto"/>
        <w:ind w:firstLine="709"/>
        <w:jc w:val="both"/>
        <w:rPr>
          <w:rFonts w:cs="Times New Roman"/>
          <w:color w:val="000000"/>
        </w:rPr>
      </w:pPr>
      <w:r w:rsidRPr="00C0494F">
        <w:rPr>
          <w:rFonts w:cs="Times New Roman"/>
          <w:color w:val="000000"/>
        </w:rPr>
        <w:t>Список литературы:</w:t>
      </w:r>
    </w:p>
    <w:p w:rsidR="001548E9" w:rsidRPr="00C0494F" w:rsidRDefault="001548E9" w:rsidP="001548E9">
      <w:pPr>
        <w:pStyle w:val="Textbody"/>
        <w:numPr>
          <w:ilvl w:val="0"/>
          <w:numId w:val="2"/>
        </w:numPr>
        <w:spacing w:after="0"/>
        <w:jc w:val="both"/>
        <w:rPr>
          <w:rFonts w:cs="Times New Roman"/>
          <w:color w:val="000000"/>
        </w:rPr>
      </w:pPr>
      <w:proofErr w:type="spellStart"/>
      <w:r w:rsidRPr="00C0494F">
        <w:rPr>
          <w:rFonts w:cs="Times New Roman"/>
          <w:color w:val="000000"/>
        </w:rPr>
        <w:t>Балдин</w:t>
      </w:r>
      <w:proofErr w:type="spellEnd"/>
      <w:r w:rsidRPr="00C0494F">
        <w:rPr>
          <w:rFonts w:cs="Times New Roman"/>
          <w:color w:val="000000"/>
        </w:rPr>
        <w:t xml:space="preserve">, К.В. Управленческие </w:t>
      </w:r>
      <w:proofErr w:type="gramStart"/>
      <w:r w:rsidRPr="00C0494F">
        <w:rPr>
          <w:rFonts w:cs="Times New Roman"/>
          <w:color w:val="000000"/>
        </w:rPr>
        <w:t>решения :</w:t>
      </w:r>
      <w:proofErr w:type="gramEnd"/>
      <w:r w:rsidRPr="00C0494F">
        <w:rPr>
          <w:rFonts w:cs="Times New Roman"/>
          <w:color w:val="000000"/>
        </w:rPr>
        <w:t xml:space="preserve"> учебник / К.В. </w:t>
      </w:r>
      <w:proofErr w:type="spellStart"/>
      <w:r w:rsidRPr="00C0494F">
        <w:rPr>
          <w:rFonts w:cs="Times New Roman"/>
          <w:color w:val="000000"/>
        </w:rPr>
        <w:t>Балдин</w:t>
      </w:r>
      <w:proofErr w:type="spellEnd"/>
      <w:r w:rsidRPr="00C0494F">
        <w:rPr>
          <w:rFonts w:cs="Times New Roman"/>
          <w:color w:val="000000"/>
        </w:rPr>
        <w:t xml:space="preserve">, С.Н. Воробьев, В.Б. Уткин. – 9-е изд., стер. – </w:t>
      </w:r>
      <w:proofErr w:type="gramStart"/>
      <w:r w:rsidRPr="00C0494F">
        <w:rPr>
          <w:rFonts w:cs="Times New Roman"/>
          <w:color w:val="000000"/>
        </w:rPr>
        <w:t>Москва :</w:t>
      </w:r>
      <w:proofErr w:type="gramEnd"/>
      <w:r w:rsidRPr="00C0494F">
        <w:rPr>
          <w:rFonts w:cs="Times New Roman"/>
          <w:color w:val="000000"/>
        </w:rPr>
        <w:t xml:space="preserve"> Дашков и К°, 2020. – 495 </w:t>
      </w:r>
      <w:proofErr w:type="gramStart"/>
      <w:r w:rsidRPr="00C0494F">
        <w:rPr>
          <w:rFonts w:cs="Times New Roman"/>
          <w:color w:val="000000"/>
        </w:rPr>
        <w:t>с. :</w:t>
      </w:r>
      <w:proofErr w:type="gramEnd"/>
      <w:r w:rsidRPr="00C0494F">
        <w:rPr>
          <w:rFonts w:cs="Times New Roman"/>
          <w:color w:val="000000"/>
        </w:rPr>
        <w:t xml:space="preserve"> ил. – (Учебные издания для бакалавров). – Режим доступа: по подписке. – URL: </w:t>
      </w:r>
      <w:hyperlink r:id="rId5" w:history="1">
        <w:r w:rsidRPr="00C0494F">
          <w:rPr>
            <w:rFonts w:cs="Times New Roman"/>
            <w:color w:val="000000"/>
          </w:rPr>
          <w:t>https://biblioclub.ru/index.php?page=book&amp;id=573213</w:t>
        </w:r>
      </w:hyperlink>
      <w:r w:rsidRPr="00C0494F">
        <w:rPr>
          <w:rFonts w:cs="Times New Roman"/>
          <w:color w:val="000000"/>
        </w:rPr>
        <w:t xml:space="preserve"> (дата обращения: 06.11.2020). – </w:t>
      </w:r>
      <w:proofErr w:type="spellStart"/>
      <w:r w:rsidRPr="00C0494F">
        <w:rPr>
          <w:rFonts w:cs="Times New Roman"/>
          <w:color w:val="000000"/>
        </w:rPr>
        <w:t>Библиогр</w:t>
      </w:r>
      <w:proofErr w:type="spellEnd"/>
      <w:proofErr w:type="gramStart"/>
      <w:r w:rsidRPr="00C0494F">
        <w:rPr>
          <w:rFonts w:cs="Times New Roman"/>
          <w:color w:val="000000"/>
        </w:rPr>
        <w:t>. в</w:t>
      </w:r>
      <w:proofErr w:type="gramEnd"/>
      <w:r w:rsidRPr="00C0494F">
        <w:rPr>
          <w:rFonts w:cs="Times New Roman"/>
          <w:color w:val="000000"/>
        </w:rPr>
        <w:t xml:space="preserve"> кн. – ISBN 978-5-394-03532-6. – Текст : электронный.</w:t>
      </w:r>
    </w:p>
    <w:p w:rsidR="001548E9" w:rsidRPr="00C0494F" w:rsidRDefault="001548E9" w:rsidP="001548E9">
      <w:pPr>
        <w:pStyle w:val="Textbody"/>
        <w:numPr>
          <w:ilvl w:val="0"/>
          <w:numId w:val="2"/>
        </w:numPr>
        <w:spacing w:after="0"/>
        <w:jc w:val="both"/>
        <w:rPr>
          <w:rFonts w:cs="Times New Roman"/>
          <w:color w:val="000000"/>
        </w:rPr>
      </w:pPr>
      <w:proofErr w:type="spellStart"/>
      <w:r w:rsidRPr="00C0494F">
        <w:rPr>
          <w:rFonts w:cs="Times New Roman"/>
          <w:color w:val="000000"/>
        </w:rPr>
        <w:lastRenderedPageBreak/>
        <w:t>Беляцкая</w:t>
      </w:r>
      <w:proofErr w:type="spellEnd"/>
      <w:r w:rsidRPr="00C0494F">
        <w:rPr>
          <w:rFonts w:cs="Times New Roman"/>
          <w:color w:val="000000"/>
        </w:rPr>
        <w:t xml:space="preserve">, Т.Н. Экономика </w:t>
      </w:r>
      <w:proofErr w:type="gramStart"/>
      <w:r w:rsidRPr="00C0494F">
        <w:rPr>
          <w:rFonts w:cs="Times New Roman"/>
          <w:color w:val="000000"/>
        </w:rPr>
        <w:t>организации :</w:t>
      </w:r>
      <w:proofErr w:type="gramEnd"/>
      <w:r w:rsidRPr="00C0494F">
        <w:rPr>
          <w:rFonts w:cs="Times New Roman"/>
          <w:color w:val="000000"/>
        </w:rPr>
        <w:t xml:space="preserve"> учебное пособие / Т.Н. </w:t>
      </w:r>
      <w:proofErr w:type="spellStart"/>
      <w:r w:rsidRPr="00C0494F">
        <w:rPr>
          <w:rFonts w:cs="Times New Roman"/>
          <w:color w:val="000000"/>
        </w:rPr>
        <w:t>Беляцкая</w:t>
      </w:r>
      <w:proofErr w:type="spellEnd"/>
      <w:r w:rsidRPr="00C0494F">
        <w:rPr>
          <w:rFonts w:cs="Times New Roman"/>
          <w:color w:val="000000"/>
        </w:rPr>
        <w:t xml:space="preserve">. – </w:t>
      </w:r>
      <w:proofErr w:type="gramStart"/>
      <w:r w:rsidRPr="00C0494F">
        <w:rPr>
          <w:rFonts w:cs="Times New Roman"/>
          <w:color w:val="000000"/>
        </w:rPr>
        <w:t>Минск :</w:t>
      </w:r>
      <w:proofErr w:type="gramEnd"/>
      <w:r w:rsidRPr="00C0494F">
        <w:rPr>
          <w:rFonts w:cs="Times New Roman"/>
          <w:color w:val="000000"/>
        </w:rPr>
        <w:t xml:space="preserve"> РИПО, 2020. – 285 </w:t>
      </w:r>
      <w:proofErr w:type="gramStart"/>
      <w:r w:rsidRPr="00C0494F">
        <w:rPr>
          <w:rFonts w:cs="Times New Roman"/>
          <w:color w:val="000000"/>
        </w:rPr>
        <w:t>с. :</w:t>
      </w:r>
      <w:proofErr w:type="gramEnd"/>
      <w:r w:rsidRPr="00C0494F">
        <w:rPr>
          <w:rFonts w:cs="Times New Roman"/>
          <w:color w:val="000000"/>
        </w:rPr>
        <w:t xml:space="preserve"> табл. – Режим доступа: по подписке. – URL: </w:t>
      </w:r>
      <w:hyperlink r:id="rId6" w:history="1">
        <w:r w:rsidRPr="00C0494F">
          <w:rPr>
            <w:rFonts w:cs="Times New Roman"/>
            <w:color w:val="000000"/>
          </w:rPr>
          <w:t>https://biblioclub.ru/index.php?page=book&amp;id=599431</w:t>
        </w:r>
      </w:hyperlink>
      <w:r w:rsidRPr="00C0494F">
        <w:rPr>
          <w:rFonts w:cs="Times New Roman"/>
          <w:color w:val="000000"/>
        </w:rPr>
        <w:t xml:space="preserve"> (дата обращения: 15.09.2020). – </w:t>
      </w:r>
      <w:proofErr w:type="spellStart"/>
      <w:r w:rsidRPr="00C0494F">
        <w:rPr>
          <w:rFonts w:cs="Times New Roman"/>
          <w:color w:val="000000"/>
        </w:rPr>
        <w:t>Библиогр</w:t>
      </w:r>
      <w:proofErr w:type="spellEnd"/>
      <w:proofErr w:type="gramStart"/>
      <w:r w:rsidRPr="00C0494F">
        <w:rPr>
          <w:rFonts w:cs="Times New Roman"/>
          <w:color w:val="000000"/>
        </w:rPr>
        <w:t>. в</w:t>
      </w:r>
      <w:proofErr w:type="gramEnd"/>
      <w:r w:rsidRPr="00C0494F">
        <w:rPr>
          <w:rFonts w:cs="Times New Roman"/>
          <w:color w:val="000000"/>
        </w:rPr>
        <w:t xml:space="preserve"> кн. – ISBN 978-985-503-968-7. – Текст : электронный.</w:t>
      </w:r>
    </w:p>
    <w:p w:rsidR="001548E9" w:rsidRPr="00C0494F" w:rsidRDefault="001548E9" w:rsidP="001548E9">
      <w:pPr>
        <w:pStyle w:val="Textbody"/>
        <w:numPr>
          <w:ilvl w:val="0"/>
          <w:numId w:val="2"/>
        </w:numPr>
        <w:spacing w:after="0"/>
        <w:jc w:val="both"/>
        <w:rPr>
          <w:rFonts w:cs="Times New Roman"/>
          <w:color w:val="000000"/>
        </w:rPr>
      </w:pPr>
      <w:r w:rsidRPr="00C0494F">
        <w:rPr>
          <w:rFonts w:cs="Times New Roman"/>
          <w:color w:val="000000"/>
        </w:rPr>
        <w:t xml:space="preserve">Дейнека, А.В. Управление персоналом </w:t>
      </w:r>
      <w:proofErr w:type="gramStart"/>
      <w:r w:rsidRPr="00C0494F">
        <w:rPr>
          <w:rFonts w:cs="Times New Roman"/>
          <w:color w:val="000000"/>
        </w:rPr>
        <w:t>организации :</w:t>
      </w:r>
      <w:proofErr w:type="gramEnd"/>
      <w:r w:rsidRPr="00C0494F">
        <w:rPr>
          <w:rFonts w:cs="Times New Roman"/>
          <w:color w:val="000000"/>
        </w:rPr>
        <w:t xml:space="preserve"> учебник / А.В. Дейнека. – </w:t>
      </w:r>
      <w:proofErr w:type="gramStart"/>
      <w:r w:rsidRPr="00C0494F">
        <w:rPr>
          <w:rFonts w:cs="Times New Roman"/>
          <w:color w:val="000000"/>
        </w:rPr>
        <w:t>Москва :</w:t>
      </w:r>
      <w:proofErr w:type="gramEnd"/>
      <w:r w:rsidRPr="00C0494F">
        <w:rPr>
          <w:rFonts w:cs="Times New Roman"/>
          <w:color w:val="000000"/>
        </w:rPr>
        <w:t xml:space="preserve"> Дашков и К°, 2020. – 288 </w:t>
      </w:r>
      <w:proofErr w:type="gramStart"/>
      <w:r w:rsidRPr="00C0494F">
        <w:rPr>
          <w:rFonts w:cs="Times New Roman"/>
          <w:color w:val="000000"/>
        </w:rPr>
        <w:t>с. :</w:t>
      </w:r>
      <w:proofErr w:type="gramEnd"/>
      <w:r w:rsidRPr="00C0494F">
        <w:rPr>
          <w:rFonts w:cs="Times New Roman"/>
          <w:color w:val="000000"/>
        </w:rPr>
        <w:t xml:space="preserve"> ил. – (Учебные издания для бакалавров). – Режим доступа: по подписке. – URL: </w:t>
      </w:r>
      <w:hyperlink r:id="rId7" w:history="1">
        <w:r w:rsidRPr="00C0494F">
          <w:rPr>
            <w:rFonts w:cs="Times New Roman"/>
            <w:color w:val="000000"/>
          </w:rPr>
          <w:t>https://biblioclub.ru/index.php?page=book&amp;id=573308</w:t>
        </w:r>
      </w:hyperlink>
      <w:r w:rsidRPr="00C0494F">
        <w:rPr>
          <w:rFonts w:cs="Times New Roman"/>
          <w:color w:val="000000"/>
        </w:rPr>
        <w:t xml:space="preserve"> (дата обращения: 20.11.2020). – </w:t>
      </w:r>
      <w:proofErr w:type="spellStart"/>
      <w:r w:rsidRPr="00C0494F">
        <w:rPr>
          <w:rFonts w:cs="Times New Roman"/>
          <w:color w:val="000000"/>
        </w:rPr>
        <w:t>Библиогр</w:t>
      </w:r>
      <w:proofErr w:type="spellEnd"/>
      <w:proofErr w:type="gramStart"/>
      <w:r w:rsidRPr="00C0494F">
        <w:rPr>
          <w:rFonts w:cs="Times New Roman"/>
          <w:color w:val="000000"/>
        </w:rPr>
        <w:t>. в</w:t>
      </w:r>
      <w:proofErr w:type="gramEnd"/>
      <w:r w:rsidRPr="00C0494F">
        <w:rPr>
          <w:rFonts w:cs="Times New Roman"/>
          <w:color w:val="000000"/>
        </w:rPr>
        <w:t xml:space="preserve"> кн. – ISBN 978-5-394-03459-6. – Текст : электронный.</w:t>
      </w:r>
    </w:p>
    <w:p w:rsidR="001548E9" w:rsidRPr="00C0494F" w:rsidRDefault="001548E9" w:rsidP="001548E9">
      <w:pPr>
        <w:pStyle w:val="Textbody"/>
        <w:numPr>
          <w:ilvl w:val="0"/>
          <w:numId w:val="2"/>
        </w:numPr>
        <w:spacing w:after="0"/>
        <w:jc w:val="both"/>
        <w:rPr>
          <w:rFonts w:cs="Times New Roman"/>
          <w:color w:val="000000"/>
        </w:rPr>
      </w:pPr>
      <w:proofErr w:type="spellStart"/>
      <w:r w:rsidRPr="00C0494F">
        <w:rPr>
          <w:rFonts w:cs="Times New Roman"/>
          <w:color w:val="000000"/>
        </w:rPr>
        <w:t>Новашина</w:t>
      </w:r>
      <w:proofErr w:type="spellEnd"/>
      <w:r w:rsidRPr="00C0494F">
        <w:rPr>
          <w:rFonts w:cs="Times New Roman"/>
          <w:color w:val="000000"/>
        </w:rPr>
        <w:t xml:space="preserve">, Т.С. Экономика и финансы </w:t>
      </w:r>
      <w:proofErr w:type="gramStart"/>
      <w:r w:rsidRPr="00C0494F">
        <w:rPr>
          <w:rFonts w:cs="Times New Roman"/>
          <w:color w:val="000000"/>
        </w:rPr>
        <w:t>организации :</w:t>
      </w:r>
      <w:proofErr w:type="gramEnd"/>
      <w:r w:rsidRPr="00C0494F">
        <w:rPr>
          <w:rFonts w:cs="Times New Roman"/>
          <w:color w:val="000000"/>
        </w:rPr>
        <w:t xml:space="preserve"> учебник : [16+] / Т.С. </w:t>
      </w:r>
      <w:proofErr w:type="spellStart"/>
      <w:r w:rsidRPr="00C0494F">
        <w:rPr>
          <w:rFonts w:cs="Times New Roman"/>
          <w:color w:val="000000"/>
        </w:rPr>
        <w:t>Новашина</w:t>
      </w:r>
      <w:proofErr w:type="spellEnd"/>
      <w:r w:rsidRPr="00C0494F">
        <w:rPr>
          <w:rFonts w:cs="Times New Roman"/>
          <w:color w:val="000000"/>
        </w:rPr>
        <w:t>, В.И. </w:t>
      </w:r>
      <w:proofErr w:type="spellStart"/>
      <w:r w:rsidRPr="00C0494F">
        <w:rPr>
          <w:rFonts w:cs="Times New Roman"/>
          <w:color w:val="000000"/>
        </w:rPr>
        <w:t>Карпунин</w:t>
      </w:r>
      <w:proofErr w:type="spellEnd"/>
      <w:r w:rsidRPr="00C0494F">
        <w:rPr>
          <w:rFonts w:cs="Times New Roman"/>
          <w:color w:val="000000"/>
        </w:rPr>
        <w:t xml:space="preserve">, И.В. Косорукова ; под ред. Т.С. </w:t>
      </w:r>
      <w:proofErr w:type="spellStart"/>
      <w:r w:rsidRPr="00C0494F">
        <w:rPr>
          <w:rFonts w:cs="Times New Roman"/>
          <w:color w:val="000000"/>
        </w:rPr>
        <w:t>Новашиной</w:t>
      </w:r>
      <w:proofErr w:type="spellEnd"/>
      <w:r w:rsidRPr="00C0494F">
        <w:rPr>
          <w:rFonts w:cs="Times New Roman"/>
          <w:color w:val="000000"/>
        </w:rPr>
        <w:t xml:space="preserve">. – 3-е изд., </w:t>
      </w:r>
      <w:proofErr w:type="spellStart"/>
      <w:r w:rsidRPr="00C0494F">
        <w:rPr>
          <w:rFonts w:cs="Times New Roman"/>
          <w:color w:val="000000"/>
        </w:rPr>
        <w:t>перераб</w:t>
      </w:r>
      <w:proofErr w:type="spellEnd"/>
      <w:proofErr w:type="gramStart"/>
      <w:r w:rsidRPr="00C0494F">
        <w:rPr>
          <w:rFonts w:cs="Times New Roman"/>
          <w:color w:val="000000"/>
        </w:rPr>
        <w:t>. и</w:t>
      </w:r>
      <w:proofErr w:type="gramEnd"/>
      <w:r w:rsidRPr="00C0494F">
        <w:rPr>
          <w:rFonts w:cs="Times New Roman"/>
          <w:color w:val="000000"/>
        </w:rPr>
        <w:t xml:space="preserve"> доп. – Москва : Университет Синергия, 2020. – 336 </w:t>
      </w:r>
      <w:proofErr w:type="gramStart"/>
      <w:r w:rsidRPr="00C0494F">
        <w:rPr>
          <w:rFonts w:cs="Times New Roman"/>
          <w:color w:val="000000"/>
        </w:rPr>
        <w:t>с. :</w:t>
      </w:r>
      <w:proofErr w:type="gramEnd"/>
      <w:r w:rsidRPr="00C0494F">
        <w:rPr>
          <w:rFonts w:cs="Times New Roman"/>
          <w:color w:val="000000"/>
        </w:rPr>
        <w:t xml:space="preserve"> табл., ил. – (Университетская серия). – Режим доступа: по подписке. – URL: </w:t>
      </w:r>
      <w:hyperlink r:id="rId8" w:history="1">
        <w:r w:rsidRPr="00C0494F">
          <w:rPr>
            <w:rFonts w:cs="Times New Roman"/>
            <w:color w:val="000000"/>
          </w:rPr>
          <w:t>https://biblioclub.ru/index.php?page=book&amp;id=574440</w:t>
        </w:r>
      </w:hyperlink>
      <w:r w:rsidRPr="00C0494F">
        <w:rPr>
          <w:rFonts w:cs="Times New Roman"/>
          <w:color w:val="000000"/>
        </w:rPr>
        <w:t xml:space="preserve"> (дата обращения: 14.10.2020). – </w:t>
      </w:r>
      <w:proofErr w:type="spellStart"/>
      <w:r w:rsidRPr="00C0494F">
        <w:rPr>
          <w:rFonts w:cs="Times New Roman"/>
          <w:color w:val="000000"/>
        </w:rPr>
        <w:t>Библиогр</w:t>
      </w:r>
      <w:proofErr w:type="spellEnd"/>
      <w:proofErr w:type="gramStart"/>
      <w:r w:rsidRPr="00C0494F">
        <w:rPr>
          <w:rFonts w:cs="Times New Roman"/>
          <w:color w:val="000000"/>
        </w:rPr>
        <w:t>. в</w:t>
      </w:r>
      <w:proofErr w:type="gramEnd"/>
      <w:r w:rsidRPr="00C0494F">
        <w:rPr>
          <w:rFonts w:cs="Times New Roman"/>
          <w:color w:val="000000"/>
        </w:rPr>
        <w:t xml:space="preserve"> кн. – ISBN 978-5-4257-0393-4. – Текст : электронный.</w:t>
      </w:r>
    </w:p>
    <w:sectPr w:rsidR="001548E9" w:rsidRPr="00C04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A775D"/>
    <w:multiLevelType w:val="hybridMultilevel"/>
    <w:tmpl w:val="DB2E0E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3332F01"/>
    <w:multiLevelType w:val="hybridMultilevel"/>
    <w:tmpl w:val="43D24F74"/>
    <w:lvl w:ilvl="0" w:tplc="68924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1D"/>
    <w:rsid w:val="00037D0B"/>
    <w:rsid w:val="00115C3E"/>
    <w:rsid w:val="001548E9"/>
    <w:rsid w:val="001934E9"/>
    <w:rsid w:val="002462F7"/>
    <w:rsid w:val="006D67B9"/>
    <w:rsid w:val="00962B1D"/>
    <w:rsid w:val="00A04BB9"/>
    <w:rsid w:val="00C0494F"/>
    <w:rsid w:val="00CA2E15"/>
    <w:rsid w:val="00CE156B"/>
    <w:rsid w:val="00D7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C340D-E563-48C7-A65B-F546C13B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BB9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1548E9"/>
    <w:pPr>
      <w:spacing w:before="100" w:beforeAutospacing="1" w:after="100" w:afterAutospacing="1" w:line="240" w:lineRule="auto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962B1D"/>
    <w:pPr>
      <w:widowControl w:val="0"/>
      <w:suppressAutoHyphens/>
      <w:autoSpaceDN w:val="0"/>
      <w:spacing w:after="120" w:line="240" w:lineRule="auto"/>
      <w:ind w:firstLine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semiHidden/>
    <w:unhideWhenUsed/>
    <w:rsid w:val="00CE156B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533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548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39"/>
    <w:rsid w:val="00154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1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1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5744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5733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599431" TargetMode="External"/><Relationship Id="rId5" Type="http://schemas.openxmlformats.org/officeDocument/2006/relationships/hyperlink" Target="https://biblioclub.ru/index.php?page=book&amp;id=57321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smv_nb</dc:creator>
  <cp:keywords/>
  <dc:description/>
  <cp:lastModifiedBy>smv_nb</cp:lastModifiedBy>
  <cp:revision>3</cp:revision>
  <dcterms:created xsi:type="dcterms:W3CDTF">2020-11-26T15:54:00Z</dcterms:created>
  <dcterms:modified xsi:type="dcterms:W3CDTF">2020-11-26T15:55:00Z</dcterms:modified>
</cp:coreProperties>
</file>